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2" w:rsidRDefault="00AA746C" w:rsidP="00DD2692">
      <w:pPr>
        <w:jc w:val="center"/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ПОГРУЗЧИК, ОБОРУДОВАННЫЙ СТРЕЛОЙ БЕЗБЛОЧНОЙ</w:t>
      </w:r>
    </w:p>
    <w:p w:rsidR="00AA746C" w:rsidRPr="00AA746C" w:rsidRDefault="00AA746C" w:rsidP="00DD2692">
      <w:pPr>
        <w:jc w:val="center"/>
        <w:rPr>
          <w:lang w:val="en-US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3750"/>
        <w:gridCol w:w="3750"/>
      </w:tblGrid>
      <w:tr w:rsidR="00AA746C" w:rsidRPr="00AA746C" w:rsidTr="00AA746C">
        <w:trPr>
          <w:tblHeader/>
        </w:trPr>
        <w:tc>
          <w:tcPr>
            <w:tcW w:w="450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AA746C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Характеристики погрузчика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AA746C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3,3м</w:t>
            </w:r>
            <w:r w:rsidRPr="00AA746C">
              <w:rPr>
                <w:rFonts w:ascii="Arial" w:eastAsia="Times New Roman" w:hAnsi="Arial" w:cs="Arial"/>
                <w:color w:val="F36F2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F36F21"/>
                <w:sz w:val="27"/>
                <w:szCs w:val="27"/>
              </w:rPr>
            </w:pPr>
            <w:r w:rsidRPr="00AA746C">
              <w:rPr>
                <w:rFonts w:ascii="Arial" w:eastAsia="Times New Roman" w:hAnsi="Arial" w:cs="Arial"/>
                <w:color w:val="F36F21"/>
                <w:sz w:val="27"/>
                <w:szCs w:val="27"/>
              </w:rPr>
              <w:t>4,5м</w:t>
            </w:r>
            <w:r w:rsidRPr="00AA746C">
              <w:rPr>
                <w:rFonts w:ascii="Arial" w:eastAsia="Times New Roman" w:hAnsi="Arial" w:cs="Arial"/>
                <w:color w:val="F36F21"/>
                <w:sz w:val="20"/>
                <w:szCs w:val="20"/>
                <w:vertAlign w:val="superscript"/>
              </w:rPr>
              <w:t>*</w:t>
            </w:r>
          </w:p>
        </w:tc>
      </w:tr>
      <w:tr w:rsidR="00AA746C" w:rsidRPr="00AA746C" w:rsidTr="00AA746C"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Максимальное расстояние от</w:t>
            </w: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крюка стрелы до грунта, </w:t>
            </w:r>
            <w:proofErr w:type="gramStart"/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4315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5515</w:t>
            </w:r>
          </w:p>
        </w:tc>
      </w:tr>
      <w:tr w:rsidR="00AA746C" w:rsidRPr="00AA746C" w:rsidTr="00AA746C"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Минимальное расстояние от</w:t>
            </w: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 xml:space="preserve">крюка стрелы до грунта, </w:t>
            </w:r>
            <w:proofErr w:type="gramStart"/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1075</w:t>
            </w:r>
          </w:p>
        </w:tc>
        <w:tc>
          <w:tcPr>
            <w:tcW w:w="0" w:type="auto"/>
            <w:shd w:val="clear" w:color="auto" w:fill="F4F4F4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1075</w:t>
            </w:r>
          </w:p>
        </w:tc>
      </w:tr>
      <w:tr w:rsidR="00AA746C" w:rsidRPr="00AA746C" w:rsidTr="00AA746C"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Длина погрузчика со стрелой, </w:t>
            </w:r>
            <w:proofErr w:type="gramStart"/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746C" w:rsidRPr="00AA746C" w:rsidRDefault="00AA746C" w:rsidP="00AA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74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6090</w:t>
            </w:r>
          </w:p>
        </w:tc>
      </w:tr>
    </w:tbl>
    <w:p w:rsidR="00DD2692" w:rsidRDefault="00DD2692">
      <w:pPr>
        <w:rPr>
          <w:lang w:val="en-US"/>
        </w:rPr>
      </w:pPr>
    </w:p>
    <w:p w:rsidR="00DD2692" w:rsidRPr="00DD2692" w:rsidRDefault="00AA746C" w:rsidP="00AA746C">
      <w:r>
        <w:rPr>
          <w:rFonts w:ascii="Arial" w:hAnsi="Arial" w:cs="Arial"/>
          <w:color w:val="AAAAAA"/>
          <w:sz w:val="21"/>
          <w:szCs w:val="21"/>
          <w:shd w:val="clear" w:color="auto" w:fill="FFFFFF"/>
        </w:rPr>
        <w:t>* Высота подъема каретки</w:t>
      </w:r>
    </w:p>
    <w:sectPr w:rsidR="00DD2692" w:rsidRPr="00DD2692" w:rsidSect="00DD26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92"/>
    <w:rsid w:val="007B38DF"/>
    <w:rsid w:val="00AA746C"/>
    <w:rsid w:val="00D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2017-10-15T18:48:00Z</dcterms:created>
  <dcterms:modified xsi:type="dcterms:W3CDTF">2017-10-15T18:54:00Z</dcterms:modified>
</cp:coreProperties>
</file>